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0259B9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rFonts w:ascii="Tahoma" w:hAnsi="Tahoma" w:cs="Tahoma"/>
                <w:color w:val="000000"/>
              </w:rPr>
              <w:t>2116477</w:t>
            </w:r>
          </w:p>
        </w:tc>
      </w:tr>
    </w:tbl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0259B9">
        <w:rPr>
          <w:sz w:val="24"/>
          <w:szCs w:val="24"/>
        </w:rPr>
        <w:t>9</w:t>
      </w:r>
      <w:r w:rsidRPr="007330F5">
        <w:rPr>
          <w:sz w:val="24"/>
          <w:szCs w:val="24"/>
        </w:rPr>
        <w:t xml:space="preserve">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3183F" w:rsidRPr="00F3183F">
        <w:rPr>
          <w:b/>
          <w:sz w:val="28"/>
          <w:szCs w:val="28"/>
        </w:rPr>
        <w:t xml:space="preserve">Бумага </w:t>
      </w:r>
      <w:r w:rsidR="000259B9" w:rsidRPr="000259B9">
        <w:rPr>
          <w:b/>
          <w:sz w:val="28"/>
          <w:szCs w:val="28"/>
        </w:rPr>
        <w:t xml:space="preserve"> HP Q1420A</w:t>
      </w:r>
      <w:r w:rsidR="000259B9">
        <w:rPr>
          <w:rFonts w:ascii="Tahoma" w:hAnsi="Tahoma" w:cs="Tahoma"/>
          <w:color w:val="000000"/>
        </w:rPr>
        <w:t xml:space="preserve"> 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:rsidTr="00732291"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4A2509">
              <w:t>шт</w:t>
            </w:r>
          </w:p>
        </w:tc>
      </w:tr>
      <w:tr w:rsidR="004D53B5" w:rsidRPr="00732291" w:rsidTr="00732291">
        <w:tc>
          <w:tcPr>
            <w:tcW w:w="2268" w:type="dxa"/>
            <w:vAlign w:val="center"/>
          </w:tcPr>
          <w:p w:rsidR="004D53B5" w:rsidRPr="000259B9" w:rsidRDefault="000259B9" w:rsidP="000259B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0259B9">
              <w:rPr>
                <w:color w:val="000000"/>
                <w:sz w:val="24"/>
                <w:szCs w:val="24"/>
              </w:rPr>
              <w:t>Бумага HP Q1420A</w:t>
            </w:r>
            <w:r w:rsidRPr="000259B9">
              <w:rPr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0259B9">
              <w:rPr>
                <w:color w:val="000000"/>
                <w:sz w:val="24"/>
                <w:szCs w:val="24"/>
              </w:rPr>
              <w:t>плотрулон</w:t>
            </w:r>
            <w:proofErr w:type="spellEnd"/>
            <w:r w:rsidRPr="000259B9">
              <w:rPr>
                <w:color w:val="000000"/>
                <w:sz w:val="24"/>
                <w:szCs w:val="24"/>
              </w:rPr>
              <w:t xml:space="preserve"> 30,5 метров </w:t>
            </w:r>
            <w:r w:rsidRPr="000259B9">
              <w:rPr>
                <w:color w:val="000000"/>
                <w:sz w:val="24"/>
                <w:szCs w:val="24"/>
              </w:rPr>
              <w:t xml:space="preserve"> 190г/м</w:t>
            </w:r>
            <w:proofErr w:type="gramStart"/>
            <w:r w:rsidRPr="000259B9">
              <w:rPr>
                <w:color w:val="000000"/>
                <w:sz w:val="24"/>
                <w:szCs w:val="24"/>
              </w:rPr>
              <w:t>2</w:t>
            </w:r>
            <w:proofErr w:type="gramEnd"/>
            <w:r w:rsidR="001D5522" w:rsidRPr="000259B9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  <w:bookmarkStart w:id="1" w:name="_GoBack"/>
            <w:bookmarkEnd w:id="1"/>
          </w:p>
        </w:tc>
        <w:tc>
          <w:tcPr>
            <w:tcW w:w="3686" w:type="dxa"/>
            <w:vAlign w:val="center"/>
          </w:tcPr>
          <w:p w:rsidR="000259B9" w:rsidRDefault="000259B9" w:rsidP="00DC3108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61"/>
              <w:gridCol w:w="1809"/>
            </w:tblGrid>
            <w:tr w:rsidR="000259B9" w:rsidRPr="000259B9" w:rsidTr="000259B9">
              <w:tc>
                <w:tcPr>
                  <w:tcW w:w="2393" w:type="pct"/>
                  <w:tcMar>
                    <w:top w:w="15" w:type="dxa"/>
                    <w:left w:w="15" w:type="dxa"/>
                    <w:bottom w:w="144" w:type="dxa"/>
                    <w:right w:w="240" w:type="dxa"/>
                  </w:tcMar>
                  <w:hideMark/>
                </w:tcPr>
                <w:p w:rsidR="000259B9" w:rsidRPr="000259B9" w:rsidRDefault="000259B9" w:rsidP="000259B9">
                  <w:pPr>
                    <w:pStyle w:val="ad"/>
                    <w:tabs>
                      <w:tab w:val="left" w:pos="0"/>
                    </w:tabs>
                    <w:ind w:left="34" w:firstLine="0"/>
                    <w:rPr>
                      <w:color w:val="000000"/>
                      <w:sz w:val="24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44" w:type="dxa"/>
                    <w:right w:w="15" w:type="dxa"/>
                  </w:tcMar>
                  <w:hideMark/>
                </w:tcPr>
                <w:p w:rsidR="000259B9" w:rsidRPr="000259B9" w:rsidRDefault="000259B9" w:rsidP="000259B9">
                  <w:pPr>
                    <w:pStyle w:val="ad"/>
                    <w:tabs>
                      <w:tab w:val="left" w:pos="0"/>
                    </w:tabs>
                    <w:ind w:left="34" w:firstLine="0"/>
                    <w:rPr>
                      <w:color w:val="000000"/>
                      <w:sz w:val="24"/>
                    </w:rPr>
                  </w:pPr>
                  <w:r w:rsidRPr="000259B9">
                    <w:rPr>
                      <w:color w:val="000000"/>
                      <w:sz w:val="24"/>
                    </w:rPr>
                    <w:t>Бумага универсальная (с покрытием)</w:t>
                  </w:r>
                </w:p>
              </w:tc>
            </w:tr>
            <w:tr w:rsidR="000259B9" w:rsidRPr="000259B9" w:rsidTr="000259B9">
              <w:tc>
                <w:tcPr>
                  <w:tcW w:w="2393" w:type="pct"/>
                  <w:tcMar>
                    <w:top w:w="15" w:type="dxa"/>
                    <w:left w:w="15" w:type="dxa"/>
                    <w:bottom w:w="144" w:type="dxa"/>
                    <w:right w:w="240" w:type="dxa"/>
                  </w:tcMar>
                  <w:hideMark/>
                </w:tcPr>
                <w:p w:rsidR="000259B9" w:rsidRPr="000259B9" w:rsidRDefault="000259B9" w:rsidP="000259B9">
                  <w:pPr>
                    <w:pStyle w:val="ad"/>
                    <w:tabs>
                      <w:tab w:val="left" w:pos="0"/>
                    </w:tabs>
                    <w:ind w:left="34" w:firstLine="0"/>
                    <w:rPr>
                      <w:color w:val="000000"/>
                      <w:sz w:val="24"/>
                    </w:rPr>
                  </w:pPr>
                  <w:r w:rsidRPr="000259B9">
                    <w:rPr>
                      <w:color w:val="000000"/>
                      <w:sz w:val="24"/>
                    </w:rPr>
                    <w:t>Размеры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44" w:type="dxa"/>
                    <w:right w:w="15" w:type="dxa"/>
                  </w:tcMar>
                  <w:hideMark/>
                </w:tcPr>
                <w:p w:rsidR="000259B9" w:rsidRPr="000259B9" w:rsidRDefault="000259B9" w:rsidP="000259B9">
                  <w:pPr>
                    <w:pStyle w:val="ad"/>
                    <w:tabs>
                      <w:tab w:val="left" w:pos="0"/>
                    </w:tabs>
                    <w:ind w:left="34" w:firstLine="0"/>
                    <w:rPr>
                      <w:color w:val="000000"/>
                      <w:sz w:val="24"/>
                    </w:rPr>
                  </w:pPr>
                  <w:r w:rsidRPr="000259B9">
                    <w:rPr>
                      <w:color w:val="000000"/>
                      <w:sz w:val="24"/>
                    </w:rPr>
                    <w:t>61×3000 см</w:t>
                  </w:r>
                </w:p>
              </w:tc>
            </w:tr>
            <w:tr w:rsidR="000259B9" w:rsidRPr="000259B9" w:rsidTr="000259B9">
              <w:tc>
                <w:tcPr>
                  <w:tcW w:w="2393" w:type="pct"/>
                  <w:tcMar>
                    <w:top w:w="15" w:type="dxa"/>
                    <w:left w:w="15" w:type="dxa"/>
                    <w:bottom w:w="144" w:type="dxa"/>
                    <w:right w:w="240" w:type="dxa"/>
                  </w:tcMar>
                  <w:hideMark/>
                </w:tcPr>
                <w:p w:rsidR="000259B9" w:rsidRPr="000259B9" w:rsidRDefault="000259B9" w:rsidP="000259B9">
                  <w:pPr>
                    <w:pStyle w:val="ad"/>
                    <w:tabs>
                      <w:tab w:val="left" w:pos="0"/>
                    </w:tabs>
                    <w:ind w:left="34" w:firstLine="0"/>
                    <w:rPr>
                      <w:color w:val="000000"/>
                      <w:sz w:val="24"/>
                    </w:rPr>
                  </w:pPr>
                  <w:r w:rsidRPr="000259B9">
                    <w:rPr>
                      <w:color w:val="000000"/>
                      <w:sz w:val="24"/>
                    </w:rPr>
                    <w:t>Стандартный формат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44" w:type="dxa"/>
                    <w:right w:w="15" w:type="dxa"/>
                  </w:tcMar>
                  <w:hideMark/>
                </w:tcPr>
                <w:p w:rsidR="000259B9" w:rsidRPr="000259B9" w:rsidRDefault="000259B9" w:rsidP="000259B9">
                  <w:pPr>
                    <w:pStyle w:val="ad"/>
                    <w:tabs>
                      <w:tab w:val="left" w:pos="0"/>
                    </w:tabs>
                    <w:ind w:left="34" w:firstLine="0"/>
                    <w:rPr>
                      <w:color w:val="000000"/>
                      <w:sz w:val="24"/>
                    </w:rPr>
                  </w:pPr>
                  <w:r w:rsidRPr="000259B9">
                    <w:rPr>
                      <w:color w:val="000000"/>
                      <w:sz w:val="24"/>
                    </w:rPr>
                    <w:t>24"(A1)</w:t>
                  </w:r>
                </w:p>
              </w:tc>
            </w:tr>
            <w:tr w:rsidR="000259B9" w:rsidRPr="000259B9" w:rsidTr="000259B9">
              <w:tc>
                <w:tcPr>
                  <w:tcW w:w="2393" w:type="pct"/>
                  <w:tcMar>
                    <w:top w:w="15" w:type="dxa"/>
                    <w:left w:w="15" w:type="dxa"/>
                    <w:bottom w:w="144" w:type="dxa"/>
                    <w:right w:w="240" w:type="dxa"/>
                  </w:tcMar>
                  <w:hideMark/>
                </w:tcPr>
                <w:p w:rsidR="000259B9" w:rsidRPr="000259B9" w:rsidRDefault="000259B9" w:rsidP="000259B9">
                  <w:pPr>
                    <w:pStyle w:val="ad"/>
                    <w:tabs>
                      <w:tab w:val="left" w:pos="0"/>
                    </w:tabs>
                    <w:ind w:left="34" w:firstLine="0"/>
                    <w:rPr>
                      <w:color w:val="000000"/>
                      <w:sz w:val="24"/>
                    </w:rPr>
                  </w:pPr>
                  <w:r w:rsidRPr="000259B9">
                    <w:rPr>
                      <w:color w:val="000000"/>
                      <w:sz w:val="24"/>
                    </w:rPr>
                    <w:t>Ширина рулона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44" w:type="dxa"/>
                    <w:right w:w="15" w:type="dxa"/>
                  </w:tcMar>
                  <w:hideMark/>
                </w:tcPr>
                <w:p w:rsidR="000259B9" w:rsidRPr="000259B9" w:rsidRDefault="000259B9" w:rsidP="000259B9">
                  <w:pPr>
                    <w:pStyle w:val="ad"/>
                    <w:tabs>
                      <w:tab w:val="left" w:pos="0"/>
                    </w:tabs>
                    <w:ind w:left="34" w:firstLine="0"/>
                    <w:rPr>
                      <w:color w:val="000000"/>
                      <w:sz w:val="24"/>
                    </w:rPr>
                  </w:pPr>
                  <w:r w:rsidRPr="000259B9">
                    <w:rPr>
                      <w:color w:val="000000"/>
                      <w:sz w:val="24"/>
                    </w:rPr>
                    <w:t>610 мм</w:t>
                  </w:r>
                </w:p>
              </w:tc>
            </w:tr>
            <w:tr w:rsidR="000259B9" w:rsidRPr="000259B9" w:rsidTr="000259B9">
              <w:tc>
                <w:tcPr>
                  <w:tcW w:w="2393" w:type="pct"/>
                  <w:tcMar>
                    <w:top w:w="15" w:type="dxa"/>
                    <w:left w:w="15" w:type="dxa"/>
                    <w:bottom w:w="144" w:type="dxa"/>
                    <w:right w:w="240" w:type="dxa"/>
                  </w:tcMar>
                  <w:hideMark/>
                </w:tcPr>
                <w:p w:rsidR="000259B9" w:rsidRPr="000259B9" w:rsidRDefault="000259B9" w:rsidP="000259B9">
                  <w:pPr>
                    <w:pStyle w:val="ad"/>
                    <w:tabs>
                      <w:tab w:val="left" w:pos="0"/>
                    </w:tabs>
                    <w:ind w:left="34" w:firstLine="0"/>
                    <w:rPr>
                      <w:color w:val="000000"/>
                      <w:sz w:val="24"/>
                    </w:rPr>
                  </w:pPr>
                  <w:r w:rsidRPr="000259B9">
                    <w:rPr>
                      <w:color w:val="000000"/>
                      <w:sz w:val="24"/>
                    </w:rPr>
                    <w:t>Длина рулона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44" w:type="dxa"/>
                    <w:right w:w="15" w:type="dxa"/>
                  </w:tcMar>
                  <w:hideMark/>
                </w:tcPr>
                <w:p w:rsidR="000259B9" w:rsidRPr="000259B9" w:rsidRDefault="000259B9" w:rsidP="000259B9">
                  <w:pPr>
                    <w:pStyle w:val="ad"/>
                    <w:tabs>
                      <w:tab w:val="left" w:pos="0"/>
                    </w:tabs>
                    <w:ind w:left="34" w:firstLine="0"/>
                    <w:rPr>
                      <w:color w:val="000000"/>
                      <w:sz w:val="24"/>
                    </w:rPr>
                  </w:pPr>
                  <w:r w:rsidRPr="000259B9">
                    <w:rPr>
                      <w:color w:val="000000"/>
                      <w:sz w:val="24"/>
                    </w:rPr>
                    <w:t>30.5 м</w:t>
                  </w:r>
                </w:p>
              </w:tc>
            </w:tr>
            <w:tr w:rsidR="000259B9" w:rsidRPr="000259B9" w:rsidTr="000259B9">
              <w:tc>
                <w:tcPr>
                  <w:tcW w:w="2393" w:type="pct"/>
                  <w:tcMar>
                    <w:top w:w="15" w:type="dxa"/>
                    <w:left w:w="15" w:type="dxa"/>
                    <w:bottom w:w="144" w:type="dxa"/>
                    <w:right w:w="240" w:type="dxa"/>
                  </w:tcMar>
                  <w:hideMark/>
                </w:tcPr>
                <w:p w:rsidR="000259B9" w:rsidRPr="000259B9" w:rsidRDefault="000259B9" w:rsidP="000259B9">
                  <w:pPr>
                    <w:pStyle w:val="ad"/>
                    <w:tabs>
                      <w:tab w:val="left" w:pos="0"/>
                    </w:tabs>
                    <w:ind w:left="34" w:firstLine="0"/>
                    <w:rPr>
                      <w:color w:val="000000"/>
                      <w:sz w:val="24"/>
                    </w:rPr>
                  </w:pPr>
                  <w:r w:rsidRPr="000259B9">
                    <w:rPr>
                      <w:color w:val="000000"/>
                      <w:sz w:val="24"/>
                    </w:rPr>
                    <w:t>Покрытие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44" w:type="dxa"/>
                    <w:right w:w="15" w:type="dxa"/>
                  </w:tcMar>
                  <w:hideMark/>
                </w:tcPr>
                <w:p w:rsidR="000259B9" w:rsidRPr="000259B9" w:rsidRDefault="000259B9" w:rsidP="000259B9">
                  <w:pPr>
                    <w:pStyle w:val="ad"/>
                    <w:tabs>
                      <w:tab w:val="left" w:pos="0"/>
                    </w:tabs>
                    <w:ind w:left="34" w:firstLine="0"/>
                    <w:rPr>
                      <w:color w:val="000000"/>
                      <w:sz w:val="24"/>
                    </w:rPr>
                  </w:pPr>
                  <w:proofErr w:type="spellStart"/>
                  <w:r w:rsidRPr="000259B9">
                    <w:rPr>
                      <w:color w:val="000000"/>
                      <w:sz w:val="24"/>
                    </w:rPr>
                    <w:t>полуглянцевое</w:t>
                  </w:r>
                  <w:proofErr w:type="spellEnd"/>
                </w:p>
              </w:tc>
            </w:tr>
            <w:tr w:rsidR="000259B9" w:rsidRPr="000259B9" w:rsidTr="000259B9">
              <w:tc>
                <w:tcPr>
                  <w:tcW w:w="2393" w:type="pct"/>
                  <w:tcMar>
                    <w:top w:w="15" w:type="dxa"/>
                    <w:left w:w="15" w:type="dxa"/>
                    <w:bottom w:w="144" w:type="dxa"/>
                    <w:right w:w="240" w:type="dxa"/>
                  </w:tcMar>
                  <w:hideMark/>
                </w:tcPr>
                <w:p w:rsidR="000259B9" w:rsidRPr="000259B9" w:rsidRDefault="000259B9" w:rsidP="000259B9">
                  <w:pPr>
                    <w:pStyle w:val="ad"/>
                    <w:tabs>
                      <w:tab w:val="left" w:pos="0"/>
                    </w:tabs>
                    <w:ind w:left="34" w:firstLine="0"/>
                    <w:rPr>
                      <w:color w:val="000000"/>
                      <w:sz w:val="24"/>
                    </w:rPr>
                  </w:pPr>
                  <w:r w:rsidRPr="000259B9">
                    <w:rPr>
                      <w:color w:val="000000"/>
                      <w:sz w:val="24"/>
                    </w:rPr>
                    <w:t>Стороны для печати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44" w:type="dxa"/>
                    <w:right w:w="15" w:type="dxa"/>
                  </w:tcMar>
                  <w:hideMark/>
                </w:tcPr>
                <w:p w:rsidR="000259B9" w:rsidRPr="000259B9" w:rsidRDefault="000259B9" w:rsidP="000259B9">
                  <w:pPr>
                    <w:pStyle w:val="ad"/>
                    <w:tabs>
                      <w:tab w:val="left" w:pos="0"/>
                    </w:tabs>
                    <w:ind w:left="34" w:firstLine="0"/>
                    <w:rPr>
                      <w:color w:val="000000"/>
                      <w:sz w:val="24"/>
                    </w:rPr>
                  </w:pPr>
                  <w:r w:rsidRPr="000259B9">
                    <w:rPr>
                      <w:color w:val="000000"/>
                      <w:sz w:val="24"/>
                    </w:rPr>
                    <w:t>односторонняя печать</w:t>
                  </w:r>
                </w:p>
              </w:tc>
            </w:tr>
            <w:tr w:rsidR="000259B9" w:rsidRPr="000259B9" w:rsidTr="000259B9">
              <w:tc>
                <w:tcPr>
                  <w:tcW w:w="2393" w:type="pct"/>
                  <w:tcMar>
                    <w:top w:w="15" w:type="dxa"/>
                    <w:left w:w="15" w:type="dxa"/>
                    <w:bottom w:w="144" w:type="dxa"/>
                    <w:right w:w="240" w:type="dxa"/>
                  </w:tcMar>
                  <w:hideMark/>
                </w:tcPr>
                <w:p w:rsidR="000259B9" w:rsidRPr="000259B9" w:rsidRDefault="000259B9" w:rsidP="000259B9">
                  <w:pPr>
                    <w:pStyle w:val="ad"/>
                    <w:tabs>
                      <w:tab w:val="left" w:pos="0"/>
                    </w:tabs>
                    <w:ind w:left="34" w:firstLine="0"/>
                    <w:rPr>
                      <w:color w:val="000000"/>
                      <w:sz w:val="24"/>
                    </w:rPr>
                  </w:pPr>
                  <w:r w:rsidRPr="000259B9">
                    <w:rPr>
                      <w:color w:val="000000"/>
                      <w:sz w:val="24"/>
                    </w:rPr>
                    <w:t>Плотность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44" w:type="dxa"/>
                    <w:right w:w="15" w:type="dxa"/>
                  </w:tcMar>
                  <w:hideMark/>
                </w:tcPr>
                <w:p w:rsidR="000259B9" w:rsidRPr="000259B9" w:rsidRDefault="000259B9" w:rsidP="000259B9">
                  <w:pPr>
                    <w:pStyle w:val="ad"/>
                    <w:tabs>
                      <w:tab w:val="left" w:pos="0"/>
                    </w:tabs>
                    <w:ind w:left="34" w:firstLine="0"/>
                    <w:rPr>
                      <w:color w:val="000000"/>
                      <w:sz w:val="24"/>
                    </w:rPr>
                  </w:pPr>
                  <w:r w:rsidRPr="000259B9">
                    <w:rPr>
                      <w:color w:val="000000"/>
                      <w:sz w:val="24"/>
                    </w:rPr>
                    <w:t>190 г/м</w:t>
                  </w:r>
                  <w:proofErr w:type="gramStart"/>
                  <w:r w:rsidRPr="000259B9">
                    <w:rPr>
                      <w:color w:val="000000"/>
                      <w:sz w:val="24"/>
                    </w:rPr>
                    <w:t>2</w:t>
                  </w:r>
                  <w:proofErr w:type="gramEnd"/>
                </w:p>
              </w:tc>
            </w:tr>
            <w:tr w:rsidR="000259B9" w:rsidRPr="000259B9" w:rsidTr="000259B9">
              <w:tc>
                <w:tcPr>
                  <w:tcW w:w="2393" w:type="pct"/>
                  <w:tcMar>
                    <w:top w:w="15" w:type="dxa"/>
                    <w:left w:w="15" w:type="dxa"/>
                    <w:bottom w:w="144" w:type="dxa"/>
                    <w:right w:w="240" w:type="dxa"/>
                  </w:tcMar>
                  <w:hideMark/>
                </w:tcPr>
                <w:p w:rsidR="000259B9" w:rsidRPr="000259B9" w:rsidRDefault="000259B9" w:rsidP="000259B9">
                  <w:pPr>
                    <w:pStyle w:val="ad"/>
                    <w:tabs>
                      <w:tab w:val="left" w:pos="0"/>
                    </w:tabs>
                    <w:ind w:left="34" w:firstLine="0"/>
                    <w:rPr>
                      <w:color w:val="000000"/>
                      <w:sz w:val="24"/>
                    </w:rPr>
                  </w:pPr>
                  <w:r w:rsidRPr="000259B9">
                    <w:rPr>
                      <w:color w:val="000000"/>
                      <w:sz w:val="24"/>
                    </w:rPr>
                    <w:t>Цвет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44" w:type="dxa"/>
                    <w:right w:w="15" w:type="dxa"/>
                  </w:tcMar>
                  <w:hideMark/>
                </w:tcPr>
                <w:p w:rsidR="000259B9" w:rsidRPr="000259B9" w:rsidRDefault="000259B9" w:rsidP="000259B9">
                  <w:pPr>
                    <w:pStyle w:val="ad"/>
                    <w:tabs>
                      <w:tab w:val="left" w:pos="0"/>
                    </w:tabs>
                    <w:ind w:left="34" w:firstLine="0"/>
                    <w:rPr>
                      <w:color w:val="000000"/>
                      <w:sz w:val="24"/>
                    </w:rPr>
                  </w:pPr>
                  <w:r w:rsidRPr="000259B9">
                    <w:rPr>
                      <w:color w:val="000000"/>
                      <w:sz w:val="24"/>
                    </w:rPr>
                    <w:t>белый</w:t>
                  </w:r>
                </w:p>
              </w:tc>
            </w:tr>
            <w:tr w:rsidR="000259B9" w:rsidRPr="000259B9" w:rsidTr="000259B9">
              <w:tc>
                <w:tcPr>
                  <w:tcW w:w="2393" w:type="pct"/>
                  <w:tcMar>
                    <w:top w:w="15" w:type="dxa"/>
                    <w:left w:w="15" w:type="dxa"/>
                    <w:bottom w:w="144" w:type="dxa"/>
                    <w:right w:w="240" w:type="dxa"/>
                  </w:tcMar>
                  <w:hideMark/>
                </w:tcPr>
                <w:p w:rsidR="000259B9" w:rsidRPr="000259B9" w:rsidRDefault="000259B9" w:rsidP="000259B9">
                  <w:pPr>
                    <w:pStyle w:val="ad"/>
                    <w:tabs>
                      <w:tab w:val="left" w:pos="0"/>
                    </w:tabs>
                    <w:ind w:left="34" w:firstLine="0"/>
                    <w:rPr>
                      <w:color w:val="000000"/>
                      <w:sz w:val="24"/>
                    </w:rPr>
                  </w:pPr>
                  <w:r w:rsidRPr="000259B9">
                    <w:rPr>
                      <w:color w:val="000000"/>
                      <w:sz w:val="24"/>
                    </w:rPr>
                    <w:t>Фасовка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44" w:type="dxa"/>
                    <w:right w:w="15" w:type="dxa"/>
                  </w:tcMar>
                  <w:hideMark/>
                </w:tcPr>
                <w:p w:rsidR="000259B9" w:rsidRPr="000259B9" w:rsidRDefault="000259B9" w:rsidP="000259B9">
                  <w:pPr>
                    <w:pStyle w:val="ad"/>
                    <w:tabs>
                      <w:tab w:val="left" w:pos="0"/>
                    </w:tabs>
                    <w:ind w:left="34" w:firstLine="0"/>
                    <w:rPr>
                      <w:color w:val="000000"/>
                      <w:sz w:val="24"/>
                    </w:rPr>
                  </w:pPr>
                  <w:r w:rsidRPr="000259B9">
                    <w:rPr>
                      <w:color w:val="000000"/>
                      <w:sz w:val="24"/>
                    </w:rPr>
                    <w:t>рулон</w:t>
                  </w:r>
                </w:p>
              </w:tc>
            </w:tr>
          </w:tbl>
          <w:p w:rsidR="004B7118" w:rsidRDefault="004B7118" w:rsidP="00DC3108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</w:p>
          <w:p w:rsidR="00DC3108" w:rsidRPr="00DC3108" w:rsidRDefault="00DC3108" w:rsidP="00DC3108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716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lastRenderedPageBreak/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9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A14" w:rsidRDefault="00912A14">
      <w:r>
        <w:separator/>
      </w:r>
    </w:p>
  </w:endnote>
  <w:endnote w:type="continuationSeparator" w:id="0">
    <w:p w:rsidR="00912A14" w:rsidRDefault="00912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A14" w:rsidRDefault="00912A14">
      <w:r>
        <w:separator/>
      </w:r>
    </w:p>
  </w:footnote>
  <w:footnote w:type="continuationSeparator" w:id="0">
    <w:p w:rsidR="00912A14" w:rsidRDefault="00912A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CC1" w:rsidRDefault="00F9532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59B9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522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B7118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2A14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1A35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10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32B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propertyname2">
    <w:name w:val="property_name2"/>
    <w:basedOn w:val="a1"/>
    <w:rsid w:val="000259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propertyname2">
    <w:name w:val="property_name2"/>
    <w:basedOn w:val="a1"/>
    <w:rsid w:val="00025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2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45309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51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88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31646">
                          <w:marLeft w:val="0"/>
                          <w:marRight w:val="-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15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15" w:color="E5E5E5"/>
                              </w:divBdr>
                              <w:divsChild>
                                <w:div w:id="116470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C2DE7-2B6D-4F3B-92D6-DFC32142C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Левинсон Александр Николаевич</cp:lastModifiedBy>
  <cp:revision>2</cp:revision>
  <cp:lastPrinted>2010-09-30T13:29:00Z</cp:lastPrinted>
  <dcterms:created xsi:type="dcterms:W3CDTF">2019-11-21T05:28:00Z</dcterms:created>
  <dcterms:modified xsi:type="dcterms:W3CDTF">2019-11-21T05:28:00Z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